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FD480" w14:textId="77777777" w:rsidR="006B5A81" w:rsidRPr="00370ADD" w:rsidRDefault="00D876C3" w:rsidP="00D876C3">
      <w:pPr>
        <w:spacing w:after="0"/>
        <w:jc w:val="center"/>
        <w:rPr>
          <w:rFonts w:ascii="Arial" w:hAnsi="Arial" w:cs="Arial"/>
          <w:b/>
        </w:rPr>
      </w:pPr>
      <w:bookmarkStart w:id="0" w:name="_GoBack"/>
      <w:bookmarkEnd w:id="0"/>
      <w:r w:rsidRPr="00370ADD">
        <w:rPr>
          <w:rFonts w:ascii="Arial" w:hAnsi="Arial" w:cs="Arial"/>
          <w:b/>
        </w:rPr>
        <w:t>NOTICE OF PUBLIC TEST FOR CLEAR BALLOT CLEAR CAST</w:t>
      </w:r>
    </w:p>
    <w:p w14:paraId="21C81F13" w14:textId="77777777" w:rsidR="00D876C3" w:rsidRPr="00370ADD" w:rsidRDefault="00D876C3" w:rsidP="00D876C3">
      <w:pPr>
        <w:spacing w:after="0"/>
        <w:jc w:val="center"/>
        <w:rPr>
          <w:rFonts w:ascii="Arial" w:hAnsi="Arial" w:cs="Arial"/>
          <w:b/>
        </w:rPr>
      </w:pPr>
      <w:r w:rsidRPr="00370ADD">
        <w:rPr>
          <w:rFonts w:ascii="Arial" w:hAnsi="Arial" w:cs="Arial"/>
          <w:b/>
        </w:rPr>
        <w:t>AND CLEAR ACCESS VOTING EQUIPMENT</w:t>
      </w:r>
    </w:p>
    <w:p w14:paraId="155CD706" w14:textId="77777777" w:rsidR="00D876C3" w:rsidRPr="00370ADD" w:rsidRDefault="00D876C3" w:rsidP="00D876C3">
      <w:pPr>
        <w:spacing w:after="0"/>
        <w:jc w:val="center"/>
        <w:rPr>
          <w:rFonts w:ascii="Arial" w:hAnsi="Arial" w:cs="Arial"/>
          <w:b/>
        </w:rPr>
      </w:pPr>
    </w:p>
    <w:p w14:paraId="25B1C0B9" w14:textId="77777777" w:rsidR="00D876C3" w:rsidRPr="00370ADD" w:rsidRDefault="00D876C3" w:rsidP="00D876C3">
      <w:pPr>
        <w:spacing w:after="0"/>
        <w:rPr>
          <w:rFonts w:ascii="Arial" w:hAnsi="Arial" w:cs="Arial"/>
        </w:rPr>
      </w:pPr>
      <w:r w:rsidRPr="00370ADD">
        <w:rPr>
          <w:rFonts w:ascii="Arial" w:hAnsi="Arial" w:cs="Arial"/>
        </w:rPr>
        <w:t>Notice is hereby given that the Public Test of the Clear Ballot Clear Cast and Clear Access voting equipment to be used in each town, village and city in Chippewa County, excluding the City of Eau Claire Wards 16, 40 and 41, for the February 18, 2020 Spring Primary for Nonpartisan Office and Special Primary for Partisan</w:t>
      </w:r>
      <w:r w:rsidR="004D5D3C" w:rsidRPr="00370ADD">
        <w:rPr>
          <w:rFonts w:ascii="Arial" w:hAnsi="Arial" w:cs="Arial"/>
        </w:rPr>
        <w:t xml:space="preserve"> Office, will be conducted at the Chippewa County Courthouse, 711 N. Bridge Street, Room 001</w:t>
      </w:r>
      <w:r w:rsidRPr="00370ADD">
        <w:rPr>
          <w:rFonts w:ascii="Arial" w:hAnsi="Arial" w:cs="Arial"/>
        </w:rPr>
        <w:t>, Chippewa Falls, WI  54729 on Tuesday, Febru</w:t>
      </w:r>
      <w:r w:rsidR="00C0254E">
        <w:rPr>
          <w:rFonts w:ascii="Arial" w:hAnsi="Arial" w:cs="Arial"/>
        </w:rPr>
        <w:t xml:space="preserve">ary 11, 2020, beginning at 9 </w:t>
      </w:r>
      <w:r w:rsidRPr="00370ADD">
        <w:rPr>
          <w:rFonts w:ascii="Arial" w:hAnsi="Arial" w:cs="Arial"/>
        </w:rPr>
        <w:t xml:space="preserve">a.m.  </w:t>
      </w:r>
    </w:p>
    <w:p w14:paraId="2F3B2DE2" w14:textId="77777777" w:rsidR="00D876C3" w:rsidRPr="00370ADD" w:rsidRDefault="00D876C3" w:rsidP="00D876C3">
      <w:pPr>
        <w:spacing w:after="0"/>
        <w:rPr>
          <w:rFonts w:ascii="Arial" w:hAnsi="Arial" w:cs="Arial"/>
        </w:rPr>
      </w:pPr>
    </w:p>
    <w:p w14:paraId="0C5C052E" w14:textId="77777777" w:rsidR="00D876C3" w:rsidRPr="00370ADD" w:rsidRDefault="00D876C3" w:rsidP="00D876C3">
      <w:pPr>
        <w:spacing w:after="0"/>
        <w:rPr>
          <w:rFonts w:ascii="Arial" w:hAnsi="Arial" w:cs="Arial"/>
        </w:rPr>
      </w:pPr>
      <w:r w:rsidRPr="00370ADD">
        <w:rPr>
          <w:rFonts w:ascii="Arial" w:hAnsi="Arial" w:cs="Arial"/>
        </w:rPr>
        <w:t>This test is open to the general public.</w:t>
      </w:r>
    </w:p>
    <w:p w14:paraId="413F7387" w14:textId="77777777" w:rsidR="00D876C3" w:rsidRPr="00370ADD" w:rsidRDefault="00D876C3" w:rsidP="00D876C3">
      <w:pPr>
        <w:spacing w:after="0"/>
        <w:rPr>
          <w:rFonts w:ascii="Arial" w:hAnsi="Arial" w:cs="Arial"/>
        </w:rPr>
      </w:pPr>
    </w:p>
    <w:p w14:paraId="3A3FD643" w14:textId="77777777" w:rsidR="00D876C3" w:rsidRPr="00370ADD" w:rsidRDefault="00D876C3" w:rsidP="00D876C3">
      <w:pPr>
        <w:tabs>
          <w:tab w:val="left" w:pos="5040"/>
        </w:tabs>
        <w:spacing w:after="0"/>
        <w:rPr>
          <w:rFonts w:ascii="Arial" w:hAnsi="Arial" w:cs="Arial"/>
        </w:rPr>
      </w:pPr>
      <w:r w:rsidRPr="00370ADD">
        <w:rPr>
          <w:rFonts w:ascii="Arial" w:hAnsi="Arial" w:cs="Arial"/>
        </w:rPr>
        <w:tab/>
        <w:t>Jaclyn J. Sadler</w:t>
      </w:r>
    </w:p>
    <w:p w14:paraId="3E0BA879" w14:textId="77777777" w:rsidR="00D876C3" w:rsidRPr="00370ADD" w:rsidRDefault="00D876C3" w:rsidP="00D876C3">
      <w:pPr>
        <w:tabs>
          <w:tab w:val="left" w:pos="5040"/>
        </w:tabs>
        <w:spacing w:after="0"/>
        <w:rPr>
          <w:rFonts w:ascii="Arial" w:hAnsi="Arial" w:cs="Arial"/>
        </w:rPr>
      </w:pPr>
      <w:r w:rsidRPr="00370ADD">
        <w:rPr>
          <w:rFonts w:ascii="Arial" w:hAnsi="Arial" w:cs="Arial"/>
        </w:rPr>
        <w:tab/>
        <w:t>County Clerk</w:t>
      </w:r>
    </w:p>
    <w:p w14:paraId="604B0585" w14:textId="77777777" w:rsidR="00370ADD" w:rsidRPr="00370ADD" w:rsidRDefault="00370ADD" w:rsidP="00D876C3">
      <w:pPr>
        <w:tabs>
          <w:tab w:val="left" w:pos="5040"/>
        </w:tabs>
        <w:spacing w:after="0"/>
        <w:rPr>
          <w:rFonts w:ascii="Arial" w:hAnsi="Arial" w:cs="Arial"/>
        </w:rPr>
      </w:pPr>
    </w:p>
    <w:p w14:paraId="391F97CF" w14:textId="77777777" w:rsidR="00370ADD" w:rsidRPr="00370ADD" w:rsidRDefault="00370ADD" w:rsidP="00D876C3">
      <w:pPr>
        <w:tabs>
          <w:tab w:val="left" w:pos="5040"/>
        </w:tabs>
        <w:spacing w:after="0"/>
        <w:rPr>
          <w:rFonts w:ascii="Arial" w:hAnsi="Arial" w:cs="Arial"/>
        </w:rPr>
      </w:pPr>
      <w:r w:rsidRPr="00370ADD">
        <w:rPr>
          <w:rFonts w:ascii="Arial" w:hAnsi="Arial" w:cs="Arial"/>
        </w:rPr>
        <w:t>WNA/XLP</w:t>
      </w:r>
    </w:p>
    <w:p w14:paraId="0C0FA789" w14:textId="77777777" w:rsidR="00D876C3" w:rsidRPr="00370ADD" w:rsidRDefault="00D876C3" w:rsidP="00D876C3">
      <w:pPr>
        <w:tabs>
          <w:tab w:val="left" w:pos="5040"/>
        </w:tabs>
        <w:spacing w:after="0"/>
        <w:rPr>
          <w:rFonts w:ascii="Arial" w:hAnsi="Arial" w:cs="Arial"/>
        </w:rPr>
      </w:pPr>
    </w:p>
    <w:p w14:paraId="4F9AE33F" w14:textId="77777777" w:rsidR="00D876C3" w:rsidRPr="00370ADD" w:rsidRDefault="00D876C3" w:rsidP="00D876C3">
      <w:pPr>
        <w:tabs>
          <w:tab w:val="left" w:pos="5040"/>
        </w:tabs>
        <w:spacing w:after="0"/>
        <w:rPr>
          <w:rFonts w:ascii="Arial" w:hAnsi="Arial" w:cs="Arial"/>
        </w:rPr>
      </w:pPr>
    </w:p>
    <w:sectPr w:rsidR="00D876C3" w:rsidRPr="00370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C3"/>
    <w:rsid w:val="00027DA9"/>
    <w:rsid w:val="00146514"/>
    <w:rsid w:val="002D73C5"/>
    <w:rsid w:val="00370ADD"/>
    <w:rsid w:val="003C075E"/>
    <w:rsid w:val="004D5D3C"/>
    <w:rsid w:val="008A6997"/>
    <w:rsid w:val="00C0254E"/>
    <w:rsid w:val="00D8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4BB5"/>
  <w15:chartTrackingRefBased/>
  <w15:docId w15:val="{3664D08A-D9BF-40F7-AA96-B68CF0A1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Chippewa County</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Merrell</dc:creator>
  <cp:keywords/>
  <dc:description/>
  <cp:lastModifiedBy>jenjensen.ansonclerk@yahoo.com</cp:lastModifiedBy>
  <cp:revision>2</cp:revision>
  <dcterms:created xsi:type="dcterms:W3CDTF">2020-02-02T21:41:00Z</dcterms:created>
  <dcterms:modified xsi:type="dcterms:W3CDTF">2020-02-02T21:41:00Z</dcterms:modified>
</cp:coreProperties>
</file>